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00572209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Obec Trhanov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Doplňující údaje organizace</w:t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Obsah závěrečného účtu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>
      <w:pPr>
        <w:sectPr>
          <w:pgSz w:w="11903" w:h="16835" w:orient="portrait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I. PLNĚNÍ ROZPOČTU PŘÍJMŮ</w:t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7 336 000,00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7 291 800,00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8 232 830,53 </w:t>
            </w:r>
          </w:p>
        </w:tc>
      </w:tr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414 000,00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506 794,03 </w:t>
            </w:r>
          </w:p>
        </w:tc>
      </w:tr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11 750,00 </w:t>
            </w:r>
          </w:p>
        </w:tc>
      </w:tr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630 200,00 </w:t>
            </w:r>
          </w:p>
        </w:tc>
      </w:tr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Příjmy celkem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7 900 000,00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7 929 000,00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9 381 574,56 </w:t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Detailní výpis položek dle druhového třídění rozpočtové skladby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1 894 980,02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48 873,18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164 805,54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2 108 658,74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1 353 800,00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1 535 196,66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87 400,00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1 423 800,00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1 622 596,66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Daně z příjmů, zisku a kapitálových výnosů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3 303 800,00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3 731 255,40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3 437 284,79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3 437 284,79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12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Daně ze zboží a služeb v tuzemsku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3 437 284,79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 systému shrom.....komun.odpadů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252 092,00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3 822,00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252 000,00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266 114,00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6 220,00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6 220,00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41 154,42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207,09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41 361,51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Daně a poplatky z vybraných činností a služeb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286 000,00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313 696,01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750 594,33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750 594,33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15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Majetkové daně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750 594,33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Daňové příjmy (součet za třídu 1)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7 336 000,00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7 291 800,00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8 232 830,53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68 995,00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zboží (již nakoup. za úč.prod)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6 029,00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76 024,00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13 113,00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ost.nemovit.věcí a jejich částí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152 000,00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171 224,00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184 337,00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1 296,53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1 296,53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Příjmy z vl.činn.a odvody přeb.org.s příj.vzt.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214 000,00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214 000,00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261 657,53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28 311,00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186 825,50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245 136,50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23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Příjmy z prod.nekap.maj.a ost.nedaňové příjmy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245 136,50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Nedaňové příjmy (součet za třídu 2)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414 000,00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506 794,03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11 750,00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11 750,00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Příjmy z prod.dlouhod.maj.a ost.kap.příjmů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11 750,00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Kapitálové příjmy (souč.za třídu 3)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11 750,00 </w:t>
            </w:r>
          </w:p>
        </w:tc>
      </w:tr>
      <w:tr>
        <w:trPr>
          <w:cantSplit/>
        </w:trPr>
        <w:tc>
          <w:tcPr>
            <w:gridSpan w:val="21"/>
            <w:tcBorders>
              <w:bottom w:val="single" w:sz="8" w:space="0"/>
            </w:tcBorders>
            <w:tcMar>
              <w:top w:w="54" w:type="dxa"/>
              <w:bottom w:w="54" w:type="dxa"/>
            </w:tcMar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Vlastní příjmy (třída 1+2+3)</w:t>
            </w:r>
          </w:p>
        </w:tc>
        <w:tc>
          <w:tcPr>
            <w:gridSpan w:val="3"/>
            <w:tcBorders>
              <w:bottom w:val="single" w:sz="8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7 800 000,00 </w:t>
            </w:r>
          </w:p>
        </w:tc>
        <w:tc>
          <w:tcPr>
            <w:gridSpan w:val="4"/>
            <w:tcBorders>
              <w:bottom w:val="single" w:sz="8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7 753 800,00 </w:t>
            </w:r>
          </w:p>
        </w:tc>
        <w:tc>
          <w:tcPr>
            <w:gridSpan w:val="3"/>
            <w:tcBorders>
              <w:bottom w:val="single" w:sz="8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8 751 374,56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146 200,00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175 200,00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175 200,00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Neinvestiční přijaté transfery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175 200,00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630 200,00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Přijaté transfery (součet za třídu 4)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175 200,00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630 200,00 </w:t>
            </w:r>
          </w:p>
        </w:tc>
      </w:tr>
      <w:tr>
        <w:trPr>
          <w:cantSplit/>
        </w:trPr>
        <w:tc>
          <w:tcPr>
            <w:gridSpan w:val="21"/>
            <w:tcBorders>
              <w:bottom w:val="single" w:sz="4" w:space="0"/>
            </w:tcBorders>
            <w:tcMar>
              <w:top w:w="64" w:type="dxa"/>
              <w:bottom w:w="64" w:type="dxa"/>
            </w:tcMar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Příjmy celkem (třídy 1+2+3+4)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7 900 000,00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7 929 000,00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9 381 574,56 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II. PLNĚNÍ ROZPOČTU VÝDAJŮ</w:t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10"/>
          <w:footerReference w:type="first" r:id="footer11"/>
          <w:headerReference w:type="default" r:id="header11"/>
          <w:footerReference w:type="default" r:id="footer1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6 984 000,00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5 775 415,69 </w:t>
            </w:r>
          </w:p>
        </w:tc>
      </w:tr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Výdaje celkem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7 900 000,00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7 929 000,00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 xml:space="preserve">5 775 415,69 </w:t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12"/>
          <w:footerReference w:type="first" r:id="footer13"/>
          <w:headerReference w:type="default" r:id="header13"/>
          <w:footerReference w:type="default" r:id="footer1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Detailní výpis položek dle druhového třídění rozpočtové skladby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14"/>
          <w:footerReference w:type="first" r:id="footer15"/>
          <w:headerReference w:type="default" r:id="header15"/>
          <w:footerReference w:type="default" r:id="footer1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629 000,00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628 349,00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2 135,00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631 200,00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630 484,00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74 937,00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506 803,00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655 000,00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581 740,00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187 000,00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156 506,00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107 000,00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102 048,00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Ost.pov.poj.placené zaměstnavatelem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726,00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308 000,00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299 800,00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262 003,00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Výdaje na platy,ost.platby za prov.pr.a pojist.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1 488 000,00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1 587 000,00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1 474 767,00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4 780,00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155 281,00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64 747,67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224 808,67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42 613,00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15 093,00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25 744,77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84 984,77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5 501,00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22 017,68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42 099,40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1 183 500,00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1 633 100,00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1 508 322,07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1 260 500,00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1 717 100,00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1 579 490,15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2 692 000,00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2 479 000,00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1 141 730,30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22 626,00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15 697,00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2 747 000,00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2 545 400,00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1 180 053,30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5 190,00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5 190,00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Neinvestiční nákupy a související výdaje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4 209 500,00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4 612 500,00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3 074 526,89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52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Neinv.transfery podn.subj.a nezisk.organizacím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111 000,00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29 755,00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35 204,00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65 500,00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70 500,00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69 459,00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Přev.na účty nemající povahu veřejných rozpočtů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459 000,00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178,00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transf.poskyt.z veřejn.rozp.ústřed.úrovně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21 860,80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99 100,00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129 000,00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127 138,80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53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Neinv.transfery a některé další platby rozp.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611 500,00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653 500,00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1 105 597,80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3 524,00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3 524,00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54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Neinvestiční transfery obyvatelstvu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9 524,00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59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Ostatní neinvestiční výdaje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Běžné výdaje (třída 5)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6 984 000,00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5 775 415,69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245 000,00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gridSpan w:val="17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700 000,00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gridSpan w:val="17"/>
            <w:tcBorders>
              <w:bottom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61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24" w:type="dxa"/>
              <w:bottom w:w="2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Investiční nákupy a související výdaje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</w:t>
            </w:r>
          </w:p>
        </w:tc>
        <w:tc>
          <w:tcPr>
            <w:gridSpan w:val="17"/>
            <w:tcBorders>
              <w:bottom w:val="single" w:sz="4" w:space="0"/>
            </w:tcBorders>
            <w:tcMar>
              <w:top w:w="54" w:type="dxa"/>
              <w:bottom w:w="54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Kapitálové výdaje (souč.za třídu 6)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Borders>
              <w:bottom w:val="single" w:sz="4" w:space="0"/>
            </w:tcBorders>
            <w:tcMar>
              <w:top w:w="64" w:type="dxa"/>
              <w:bottom w:w="64" w:type="dxa"/>
            </w:tcMar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Výdaje celkem  (třída 5+6)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7 900 000,00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7 929 000,00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5 775 415,69 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16"/>
          <w:footerReference w:type="first" r:id="footer17"/>
          <w:headerReference w:type="default" r:id="header17"/>
          <w:footerReference w:type="default" r:id="footer1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19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Saldo příjmů a výdajů (Příjmy-Výdaje)</w:t>
            </w:r>
          </w:p>
        </w:tc>
        <w:tc>
          <w:tcPr>
            <w:gridSpan w:val="2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3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4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3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 xml:space="preserve">3 606 158,87 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pageBreakBefore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III. FINANCOVÁNÍ (zapojení vlastních úspor a cizích zdrojů)</w:t>
            </w:r>
          </w:p>
        </w:tc>
      </w:tr>
      <w:tr>
        <w:trPr>
          <w:cantSplit/>
        </w:trPr>
        <w:tc>
          <w:tcPr>
            <w:gridSpan w:val="1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18"/>
          <w:footerReference w:type="first" r:id="footer19"/>
          <w:headerReference w:type="default" r:id="header19"/>
          <w:footerReference w:type="default" r:id="footer1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Krátkodobé financování z tuzemska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3 606 158,87-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8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FINANCOVÁNÍ (součet za třídu 8)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3 606 158,87-</w:t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20"/>
          <w:footerReference w:type="first" r:id="footer21"/>
          <w:headerReference w:type="default" r:id="header21"/>
          <w:footerReference w:type="default" r:id="footer2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IV. STAVY A OBRATY NA BANKOVNÍCH ÚČTECH</w:t>
            </w:r>
          </w:p>
        </w:tc>
      </w:tr>
      <w:tr>
        <w:trPr>
          <w:cantSplit/>
        </w:trPr>
        <w:tc>
          <w:tcPr>
            <w:gridSpan w:val="15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bankovního účtu</w:t>
            </w:r>
          </w:p>
        </w:tc>
        <w:tc>
          <w:tcPr>
            <w:gridSpan w:val="6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Počáteční stav k 1. 1.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Obrat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Konečný stav k 31.12.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Změna stavu bankovních účtů</w:t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22"/>
          <w:footerReference w:type="first" r:id="footer23"/>
          <w:headerReference w:type="default" r:id="header23"/>
          <w:footerReference w:type="default" r:id="footer2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13 226 990,40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3 606 041,87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16 833 032,27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3 606 041,87-</w:t>
            </w:r>
          </w:p>
        </w:tc>
      </w:tr>
      <w:tr>
        <w:trPr>
          <w:cantSplit/>
        </w:trPr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13 226 990,40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3 606 041,87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16 833 032,27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3 606 041,87-</w:t>
            </w:r>
          </w:p>
        </w:tc>
      </w:tr>
      <w:tr>
        <w:trPr>
          <w:cantSplit/>
        </w:trPr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gridSpan w:val="6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10 733,00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10 850,00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117,00-</w:t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24"/>
          <w:footerReference w:type="first" r:id="footer25"/>
          <w:headerReference w:type="default" r:id="header25"/>
          <w:footerReference w:type="default" r:id="footer2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V. PENĚŽNÍ FONDY - INFORMATIVNĚ</w:t>
            </w:r>
          </w:p>
        </w:tc>
      </w:tr>
      <w:tr>
        <w:trPr>
          <w:cantSplit/>
        </w:trPr>
        <w:tc>
          <w:tcPr>
            <w:gridSpan w:val="21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26"/>
          <w:footerReference w:type="first" r:id="footer27"/>
          <w:headerReference w:type="default" r:id="header27"/>
          <w:footerReference w:type="default" r:id="footer2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1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28"/>
          <w:footerReference w:type="first" r:id="footer29"/>
          <w:headerReference w:type="default" r:id="header29"/>
          <w:footerReference w:type="default" r:id="footer2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VI. MAJETEK</w:t>
            </w:r>
          </w:p>
        </w:tc>
      </w:tr>
      <w:tr>
        <w:trPr>
          <w:cantSplit/>
        </w:trPr>
        <w:tc>
          <w:tcPr>
            <w:gridSpan w:val="1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majetkového účtu</w:t>
            </w:r>
          </w:p>
        </w:tc>
        <w:tc>
          <w:tcPr>
            <w:gridSpan w:val="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Počáteční stav k 1.1.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Obrat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Konečný stav</w:t>
            </w:r>
          </w:p>
        </w:tc>
      </w:tr>
      <w:tr>
        <w:trPr>
          <w:cantSplit/>
        </w:trPr>
        <w:tc>
          <w:tcPr>
            <w:gridSpan w:val="31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30"/>
          <w:footerReference w:type="first" r:id="footer31"/>
          <w:headerReference w:type="default" r:id="header31"/>
          <w:footerReference w:type="default" r:id="footer3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Dlouhodobý nehmotný majetek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200 860,00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200 860,00 </w:t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Dlouhodobý hmotný majetek odpisovaný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41 460 729,06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41 460 729,06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1 818 587,26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1 818 587,26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1 800 552,29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108 136,00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1 908 688,29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Dlouhodobý hmotný majetek neodpisovaný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1 562 129,55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4 676,09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1 566 805,64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121 992,00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121 992,00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Oprávky k dlouhodobému nehmotnému majetku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75 556,77-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33 044,23-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108 601,00-</w:t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Oprávky k dlouhodobému hmotnému majetku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5 606 223,86-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715 181,00-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6 321 404,86-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574 400,78-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153 178,00-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727 578,78-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1 800 552,29-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108 136,00-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1 908 688,29-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Zboží a ostatní zásoby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22 153,00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7 016,00-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15 137,00 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  <w:tcMar>
              <w:top w:w="54" w:type="dxa"/>
              <w:bottom w:w="5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Opravné položky ke krátkodobým pohledávkám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24 695,00-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9 112,00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15 583,00-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poskyt.návrat.fin.výpomocem krátkodobým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pohledáv.z postoupených úvěrů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pohledáv. ze správy daní a obdobných dávek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0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32"/>
          <w:footerReference w:type="first" r:id="footer33"/>
          <w:headerReference w:type="default" r:id="header33"/>
          <w:footerReference w:type="default" r:id="footer32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VII. VYÚČTOVÁNÍ FIN. VZTAHŮ K ROZPOČTŮM KRAJŮ, OBCÍ, DSO A VNITŘNÍ PŘEVODY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17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Schválený rozpočet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po změnách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</w:t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34"/>
          <w:footerReference w:type="first" r:id="footer35"/>
          <w:headerReference w:type="default" r:id="header35"/>
          <w:footerReference w:type="default" r:id="footer34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455 000,00 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4 500,00 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29 755,00 </w:t>
            </w:r>
          </w:p>
        </w:tc>
      </w:tr>
      <w:tr>
        <w:trPr>
          <w:cantSplit/>
        </w:trPr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gridSpan w:val="17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35 204,00 </w:t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36"/>
          <w:footerReference w:type="first" r:id="footer37"/>
          <w:headerReference w:type="default" r:id="header37"/>
          <w:footerReference w:type="default" r:id="footer36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VIII. VYÚČTOVÁNÍ FIN. VZTAHŮ KE ST. ROZPOČTU, ST. FONDŮM A NÁRODNÍMU FONDU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UZ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Položka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upr. (Příjmy)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Rozpočet upr. (Výdaje)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 (Příjmy)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Skutečnost (Výdaje)</w:t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38"/>
          <w:footerReference w:type="first" r:id="footer39"/>
          <w:headerReference w:type="default" r:id="header39"/>
          <w:footerReference w:type="default" r:id="footer3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5364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2 571,80</w:t>
              <w:t> 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98008</w:t>
            </w:r>
          </w:p>
        </w:tc>
        <w:tc>
          <w:tcPr>
            <w:gridSpan w:val="15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přímé volby prezidenta republiky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2 571,80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5364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VRÚÚ transferů poskyt. v minulých rozp.obd.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19 289,00</w:t>
              <w:t> 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98187</w:t>
            </w:r>
          </w:p>
        </w:tc>
        <w:tc>
          <w:tcPr>
            <w:gridSpan w:val="15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volby do OZ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19 289,00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4111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</w:t>
              <w:t> 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5019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2 135,00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5021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14 000,00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13 937,00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5039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5169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10 600,00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5173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354,00</w:t>
              <w:t> </w:t>
            </w:r>
          </w:p>
        </w:tc>
      </w:tr>
      <w:tr>
        <w:trPr>
          <w:cantSplit/>
        </w:trPr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gridSpan w:val="3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5175</w:t>
            </w:r>
          </w:p>
        </w:tc>
        <w:tc>
          <w:tcPr>
            <w:gridSpan w:val="12"/>
            <w:tcMar>
              <w:top w:w="14" w:type="dxa"/>
              <w:bottom w:w="14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  <w:t> 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14" w:type="dxa"/>
              <w:bottom w:w="1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984,00</w:t>
              <w:t> 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98348</w:t>
            </w:r>
          </w:p>
        </w:tc>
        <w:tc>
          <w:tcPr>
            <w:gridSpan w:val="15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vratka volby do EP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29 000,00</w:t>
              <w:t> 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29 000,00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29 000,00</w:t>
              <w:t> 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14" w:type="dxa"/>
              <w:bottom w:w="14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19 036,00</w:t>
              <w:t> </w:t>
            </w:r>
          </w:p>
        </w:tc>
      </w:tr>
    </w:tbl>
    <w:p>
      <w:pPr>
        <w:sectPr>
          <w:pgSz w:w="11903" w:h="16835" w:orient="portrait"/>
          <w:type w:val="continuous"/>
          <w:pgMar w:left="566" w:top="566" w:right="568" w:bottom="851" w:header="566" w:footer="851" w:gutter="0"/>
          <w:titlePg/>
          <w:headerReference w:type="first" r:id="header40"/>
          <w:footerReference w:type="first" r:id="footer41"/>
          <w:headerReference w:type="default" r:id="header41"/>
          <w:footerReference w:type="default" r:id="footer40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108"/>
        <w:gridCol w:w="215"/>
        <w:gridCol w:w="108"/>
        <w:gridCol w:w="107"/>
        <w:gridCol w:w="323"/>
        <w:gridCol w:w="216"/>
        <w:gridCol w:w="538"/>
        <w:gridCol w:w="539"/>
        <w:gridCol w:w="323"/>
        <w:gridCol w:w="107"/>
        <w:gridCol w:w="216"/>
        <w:gridCol w:w="215"/>
        <w:gridCol w:w="108"/>
        <w:gridCol w:w="108"/>
        <w:gridCol w:w="323"/>
        <w:gridCol w:w="215"/>
        <w:gridCol w:w="538"/>
        <w:gridCol w:w="216"/>
        <w:gridCol w:w="431"/>
        <w:gridCol w:w="107"/>
        <w:gridCol w:w="431"/>
        <w:gridCol w:w="539"/>
        <w:gridCol w:w="861"/>
        <w:gridCol w:w="431"/>
        <w:gridCol w:w="107"/>
        <w:gridCol w:w="108"/>
        <w:gridCol w:w="1185"/>
        <w:gridCol w:w="323"/>
        <w:gridCol w:w="431"/>
        <w:gridCol w:w="1077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IX. ZPRÁVA O VÝSLEDKU PŘEZKOUMÁNÍ HOSPODAŘENÍ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viz. příloha č. 1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X. FINANČNÍ HOSPODAŘENÍ ZŘÍZENÝCH PRÁVNICKÝCH OSOB A HOSPODAŘENÍ S JEJICH MAJETKEM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pageBreakBefore/>
              <w:rPr>
                <w:b/>
                <w:u w:val="single"/>
                <w:rFonts w:ascii="Arial" w:hAnsi="Arial"/>
                <w:sz w:val="25"/>
                <w:color w:val="000080"/>
              </w:rPr>
            </w:pPr>
            <w:r>
              <w:rPr>
                <w:b/>
                <w:u w:val="single"/>
                <w:rFonts w:ascii="Arial" w:hAnsi="Arial"/>
                <w:sz w:val="25"/>
                <w:color w:val="000080"/>
              </w:rPr>
              <w:t>XI. OSTATNÍ DOPLŇUJÍCÍ ÚDAJE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  <w:tc>
          <w:tcPr>
            <w:gridSpan w:val="19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19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rozpočet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sectPr>
      <w:pgSz w:w="11903" w:h="16835" w:orient="portrait"/>
      <w:type w:val="continuous"/>
      <w:pgMar w:left="566" w:top="566" w:right="568" w:bottom="851" w:header="566" w:footer="851" w:gutter="0"/>
      <w:titlePg/>
      <w:headerReference w:type="first" r:id="header42"/>
      <w:footerReference w:type="first" r:id="footer43"/>
      <w:headerReference w:type="default" r:id="header43"/>
      <w:footerReference w:type="default" r:id="footer4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Zpracováno systémem GINIS Express UCR (14.05.1) GORDIC spol. s r. o.      02.02.2020 16h23m22s</w:t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4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 xml:space="preserve">Obec Trhanov 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18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5"/>
        </w:tcPr>
        <w:p/>
      </w:tc>
      <w:tc>
        <w:tcPr>
          <w:gridSpan w:val="8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4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4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4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4"/>
        </w:tcPr>
        <w:p>
          <w:pPr>
            <w:spacing w:after="0" w:line="240"/>
            <w:jc w:val="center"/>
            <w:rPr>
              <w:b/>
              <w:rFonts w:ascii="Arial" w:hAnsi="Arial"/>
              <w:sz w:val="43"/>
            </w:rPr>
          </w:pPr>
          <w:r>
            <w:rPr>
              <w:b/>
              <w:rFonts w:ascii="Arial" w:hAnsi="Arial"/>
              <w:sz w:val="43"/>
            </w:rPr>
            <w:t>ZÁVĚREČNÝ ÚČET ZA ROK 2019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  <w:tc>
        <w:tcPr>
          <w:gridSpan w:val="24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(v Kč)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4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21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1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21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Detailní výpis položek dle druhového třídění rozpočtové skladby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1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III. FINANCOVÁNÍ (zapojení vlastních úspor a cizích zdrojů)</w:t>
          </w:r>
        </w:p>
      </w:tc>
    </w:tr>
    <w:tr>
      <w:trPr>
        <w:cantSplit/>
      </w:trPr>
      <w:tc>
        <w:tcPr>
          <w:gridSpan w:val="1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8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1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IV. STAVY A OBRATY NA BANKOVNÍCH ÚČTECH</w:t>
          </w:r>
        </w:p>
      </w:tc>
    </w:tr>
    <w:tr>
      <w:trPr>
        <w:cantSplit/>
      </w:trPr>
      <w:tc>
        <w:tcPr>
          <w:gridSpan w:val="15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bankovního účtu</w:t>
          </w:r>
        </w:p>
      </w:tc>
      <w:tc>
        <w:tcPr>
          <w:gridSpan w:val="6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Počáteční stav k 1. 1.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Obrat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Konečný stav k 31.12.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Změna stavu bankovních účtů</w:t>
          </w:r>
        </w:p>
      </w:tc>
    </w:tr>
    <w:tr>
      <w:trPr>
        <w:cantSplit/>
      </w:trPr>
      <w:tc>
        <w:tcPr>
          <w:gridSpan w:val="31"/>
          <w:tcMar>
            <w:top w:w="-5" w:type="dxa"/>
            <w:bottom w:w="-5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V. PENĚŽNÍ FONDY - INFORMATIVNĚ</w:t>
          </w:r>
        </w:p>
      </w:tc>
    </w:tr>
    <w:tr>
      <w:trPr>
        <w:cantSplit/>
      </w:trPr>
      <w:tc>
        <w:tcPr>
          <w:gridSpan w:val="21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</w:tbl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VI. MAJETEK</w:t>
          </w:r>
        </w:p>
      </w:tc>
    </w:tr>
    <w:tr>
      <w:trPr>
        <w:cantSplit/>
      </w:trPr>
      <w:tc>
        <w:tcPr>
          <w:gridSpan w:val="1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majetkového účtu</w:t>
          </w:r>
        </w:p>
      </w:tc>
      <w:tc>
        <w:tcPr>
          <w:gridSpan w:val="8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Počáteční stav k 1.1.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Obrat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Konečný stav</w:t>
          </w:r>
        </w:p>
      </w:tc>
    </w:tr>
    <w:tr>
      <w:trPr>
        <w:cantSplit/>
      </w:trPr>
      <w:tc>
        <w:tcPr>
          <w:gridSpan w:val="31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VII. VYÚČTOVÁNÍ FIN. VZTAHŮ K ROZPOČTŮM KRAJŮ, OBCÍ, DSO A VNITŘNÍ PŘEVODY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17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</w:tbl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b/>
              <w:u w:val="single"/>
              <w:rFonts w:ascii="Arial" w:hAnsi="Arial"/>
              <w:sz w:val="25"/>
              <w:color w:val="000080"/>
            </w:rPr>
          </w:pPr>
          <w:r>
            <w:rPr>
              <w:b/>
              <w:u w:val="single"/>
              <w:rFonts w:ascii="Arial" w:hAnsi="Arial"/>
              <w:sz w:val="25"/>
              <w:color w:val="000080"/>
            </w:rPr>
            <w:t>VIII. VYÚČTOVÁNÍ FIN. VZTAHŮ KE ST. ROZPOČTU, ST. FONDŮM A NÁRODNÍMU FONDU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UZ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Položka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upr. (Příjmy)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upr. (Výdaje)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 (Příjmy)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 (Výdaje)</w:t>
          </w:r>
        </w:p>
      </w:tc>
    </w:tr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</w:r>
        </w:p>
      </w:tc>
    </w:tr>
  </w:tbl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21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1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215"/>
      <w:gridCol w:w="108"/>
      <w:gridCol w:w="215"/>
      <w:gridCol w:w="108"/>
      <w:gridCol w:w="107"/>
      <w:gridCol w:w="323"/>
      <w:gridCol w:w="216"/>
      <w:gridCol w:w="538"/>
      <w:gridCol w:w="539"/>
      <w:gridCol w:w="323"/>
      <w:gridCol w:w="107"/>
      <w:gridCol w:w="216"/>
      <w:gridCol w:w="215"/>
      <w:gridCol w:w="108"/>
      <w:gridCol w:w="108"/>
      <w:gridCol w:w="323"/>
      <w:gridCol w:w="215"/>
      <w:gridCol w:w="538"/>
      <w:gridCol w:w="216"/>
      <w:gridCol w:w="431"/>
      <w:gridCol w:w="107"/>
      <w:gridCol w:w="431"/>
      <w:gridCol w:w="539"/>
      <w:gridCol w:w="861"/>
      <w:gridCol w:w="431"/>
      <w:gridCol w:w="107"/>
      <w:gridCol w:w="108"/>
      <w:gridCol w:w="1185"/>
      <w:gridCol w:w="323"/>
      <w:gridCol w:w="431"/>
      <w:gridCol w:w="1077"/>
    </w:tblGrid>
    <w:tr>
      <w:trPr>
        <w:cantSplit/>
      </w:trPr>
      <w:tc>
        <w:tcPr>
          <w:gridSpan w:val="13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Licence: W1VM  </w:t>
          </w:r>
        </w:p>
      </w:tc>
      <w:tc>
        <w:tcPr>
          <w:gridSpan w:val="12"/>
          <w:tcBorders>
            <w:bottom w:val="single" w:sz="0" w:space="0"/>
          </w:tcBorders>
        </w:tcPr>
        <w:p>
          <w:pPr>
            <w:spacing w:after="0" w:line="240"/>
            <w:jc w:val="center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  <w:tc>
        <w:tcPr>
          <w:gridSpan w:val="6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Courier New" w:hAnsi="Courier New"/>
              <w:sz w:val="14"/>
            </w:rPr>
          </w:pPr>
          <w:r>
            <w:rPr>
              <w:i/>
              <w:rFonts w:ascii="Courier New" w:hAnsi="Courier New"/>
              <w:sz w:val="14"/>
            </w:rPr>
            <w:t>XCRGBZUC / ZUC  (24012019 / 01012019)</w:t>
          </w:r>
        </w:p>
      </w:tc>
    </w:tr>
    <w:tr>
      <w:trPr>
        <w:cantSplit/>
      </w:trPr>
      <w:tc>
        <w:tcPr>
          <w:gridSpan w:val="21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Detailní výpis položek dle druhového třídění rozpočtové skladby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Schválený rozpočet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Rozpočet po změnách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Skutečnost</w:t>
          </w:r>
        </w:p>
      </w:tc>
    </w:tr>
    <w:tr>
      <w:trPr>
        <w:cantSplit/>
      </w:trPr>
      <w:tc>
        <w:tcPr>
          <w:gridSpan w:val="31"/>
          <w:tcMar>
            <w:top w:w="4" w:type="dxa"/>
            <w:bottom w:w="4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Relationship Id='header12' Type='http://schemas.openxmlformats.org/officeDocument/2006/relationships/header' Target='header12.xml'/>
<Relationship Id='header13' Type='http://schemas.openxmlformats.org/officeDocument/2006/relationships/header' Target='header13.xml'/>
<Relationship Id='footer12' Type='http://schemas.openxmlformats.org/officeDocument/2006/relationships/footer' Target='footer12.xml'/>
<Relationship Id='footer13' Type='http://schemas.openxmlformats.org/officeDocument/2006/relationships/footer' Target='footer13.xml'/>
<Relationship Id='header14' Type='http://schemas.openxmlformats.org/officeDocument/2006/relationships/header' Target='header14.xml'/>
<Relationship Id='header15' Type='http://schemas.openxmlformats.org/officeDocument/2006/relationships/header' Target='header15.xml'/>
<Relationship Id='footer14' Type='http://schemas.openxmlformats.org/officeDocument/2006/relationships/footer' Target='footer14.xml'/>
<Relationship Id='footer15' Type='http://schemas.openxmlformats.org/officeDocument/2006/relationships/footer' Target='footer15.xml'/>
<Relationship Id='header16' Type='http://schemas.openxmlformats.org/officeDocument/2006/relationships/header' Target='header16.xml'/>
<Relationship Id='header17' Type='http://schemas.openxmlformats.org/officeDocument/2006/relationships/header' Target='header17.xml'/>
<Relationship Id='footer16' Type='http://schemas.openxmlformats.org/officeDocument/2006/relationships/footer' Target='footer16.xml'/>
<Relationship Id='footer17' Type='http://schemas.openxmlformats.org/officeDocument/2006/relationships/footer' Target='footer17.xml'/>
<Relationship Id='header18' Type='http://schemas.openxmlformats.org/officeDocument/2006/relationships/header' Target='header18.xml'/>
<Relationship Id='header19' Type='http://schemas.openxmlformats.org/officeDocument/2006/relationships/header' Target='header19.xml'/>
<Relationship Id='footer18' Type='http://schemas.openxmlformats.org/officeDocument/2006/relationships/footer' Target='footer18.xml'/>
<Relationship Id='footer19' Type='http://schemas.openxmlformats.org/officeDocument/2006/relationships/footer' Target='footer19.xml'/>
<Relationship Id='header20' Type='http://schemas.openxmlformats.org/officeDocument/2006/relationships/header' Target='header20.xml'/>
<Relationship Id='header21' Type='http://schemas.openxmlformats.org/officeDocument/2006/relationships/header' Target='header21.xml'/>
<Relationship Id='footer20' Type='http://schemas.openxmlformats.org/officeDocument/2006/relationships/footer' Target='footer20.xml'/>
<Relationship Id='footer21' Type='http://schemas.openxmlformats.org/officeDocument/2006/relationships/footer' Target='footer21.xml'/>
<Relationship Id='header22' Type='http://schemas.openxmlformats.org/officeDocument/2006/relationships/header' Target='header22.xml'/>
<Relationship Id='header23' Type='http://schemas.openxmlformats.org/officeDocument/2006/relationships/header' Target='header23.xml'/>
<Relationship Id='footer22' Type='http://schemas.openxmlformats.org/officeDocument/2006/relationships/footer' Target='footer22.xml'/>
<Relationship Id='footer23' Type='http://schemas.openxmlformats.org/officeDocument/2006/relationships/footer' Target='footer23.xml'/>
<Relationship Id='header24' Type='http://schemas.openxmlformats.org/officeDocument/2006/relationships/header' Target='header24.xml'/>
<Relationship Id='header25' Type='http://schemas.openxmlformats.org/officeDocument/2006/relationships/header' Target='header25.xml'/>
<Relationship Id='footer24' Type='http://schemas.openxmlformats.org/officeDocument/2006/relationships/footer' Target='footer24.xml'/>
<Relationship Id='footer25' Type='http://schemas.openxmlformats.org/officeDocument/2006/relationships/footer' Target='footer25.xml'/>
<Relationship Id='header26' Type='http://schemas.openxmlformats.org/officeDocument/2006/relationships/header' Target='header26.xml'/>
<Relationship Id='header27' Type='http://schemas.openxmlformats.org/officeDocument/2006/relationships/header' Target='header27.xml'/>
<Relationship Id='footer26' Type='http://schemas.openxmlformats.org/officeDocument/2006/relationships/footer' Target='footer26.xml'/>
<Relationship Id='footer27' Type='http://schemas.openxmlformats.org/officeDocument/2006/relationships/footer' Target='footer27.xml'/>
<Relationship Id='header28' Type='http://schemas.openxmlformats.org/officeDocument/2006/relationships/header' Target='header28.xml'/>
<Relationship Id='header29' Type='http://schemas.openxmlformats.org/officeDocument/2006/relationships/header' Target='header29.xml'/>
<Relationship Id='footer28' Type='http://schemas.openxmlformats.org/officeDocument/2006/relationships/footer' Target='footer28.xml'/>
<Relationship Id='footer29' Type='http://schemas.openxmlformats.org/officeDocument/2006/relationships/footer' Target='footer29.xml'/>
<Relationship Id='header30' Type='http://schemas.openxmlformats.org/officeDocument/2006/relationships/header' Target='header30.xml'/>
<Relationship Id='header31' Type='http://schemas.openxmlformats.org/officeDocument/2006/relationships/header' Target='header31.xml'/>
<Relationship Id='footer30' Type='http://schemas.openxmlformats.org/officeDocument/2006/relationships/footer' Target='footer30.xml'/>
<Relationship Id='footer31' Type='http://schemas.openxmlformats.org/officeDocument/2006/relationships/footer' Target='footer31.xml'/>
<Relationship Id='header32' Type='http://schemas.openxmlformats.org/officeDocument/2006/relationships/header' Target='header32.xml'/>
<Relationship Id='header33' Type='http://schemas.openxmlformats.org/officeDocument/2006/relationships/header' Target='header33.xml'/>
<Relationship Id='footer32' Type='http://schemas.openxmlformats.org/officeDocument/2006/relationships/footer' Target='footer32.xml'/>
<Relationship Id='footer33' Type='http://schemas.openxmlformats.org/officeDocument/2006/relationships/footer' Target='footer33.xml'/>
<Relationship Id='header34' Type='http://schemas.openxmlformats.org/officeDocument/2006/relationships/header' Target='header34.xml'/>
<Relationship Id='header35' Type='http://schemas.openxmlformats.org/officeDocument/2006/relationships/header' Target='header35.xml'/>
<Relationship Id='footer34' Type='http://schemas.openxmlformats.org/officeDocument/2006/relationships/footer' Target='footer34.xml'/>
<Relationship Id='footer35' Type='http://schemas.openxmlformats.org/officeDocument/2006/relationships/footer' Target='footer35.xml'/>
<Relationship Id='header36' Type='http://schemas.openxmlformats.org/officeDocument/2006/relationships/header' Target='header36.xml'/>
<Relationship Id='header37' Type='http://schemas.openxmlformats.org/officeDocument/2006/relationships/header' Target='header37.xml'/>
<Relationship Id='footer36' Type='http://schemas.openxmlformats.org/officeDocument/2006/relationships/footer' Target='footer36.xml'/>
<Relationship Id='footer37' Type='http://schemas.openxmlformats.org/officeDocument/2006/relationships/footer' Target='footer37.xml'/>
<Relationship Id='header38' Type='http://schemas.openxmlformats.org/officeDocument/2006/relationships/header' Target='header38.xml'/>
<Relationship Id='header39' Type='http://schemas.openxmlformats.org/officeDocument/2006/relationships/header' Target='header39.xml'/>
<Relationship Id='footer38' Type='http://schemas.openxmlformats.org/officeDocument/2006/relationships/footer' Target='footer38.xml'/>
<Relationship Id='footer39' Type='http://schemas.openxmlformats.org/officeDocument/2006/relationships/footer' Target='footer39.xml'/>
<Relationship Id='header40' Type='http://schemas.openxmlformats.org/officeDocument/2006/relationships/header' Target='header40.xml'/>
<Relationship Id='header41' Type='http://schemas.openxmlformats.org/officeDocument/2006/relationships/header' Target='header41.xml'/>
<Relationship Id='footer40' Type='http://schemas.openxmlformats.org/officeDocument/2006/relationships/footer' Target='footer40.xml'/>
<Relationship Id='footer41' Type='http://schemas.openxmlformats.org/officeDocument/2006/relationships/footer' Target='footer41.xml'/>
<Relationship Id='header42' Type='http://schemas.openxmlformats.org/officeDocument/2006/relationships/header' Target='header42.xml'/>
<Relationship Id='header43' Type='http://schemas.openxmlformats.org/officeDocument/2006/relationships/header' Target='header43.xml'/>
<Relationship Id='footer42' Type='http://schemas.openxmlformats.org/officeDocument/2006/relationships/footer' Target='footer42.xml'/>
<Relationship Id='footer43' Type='http://schemas.openxmlformats.org/officeDocument/2006/relationships/footer' Target='footer43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